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62" w:rsidRDefault="00AB4F90">
      <w:pPr>
        <w:pStyle w:val="Normal1"/>
        <w:spacing w:line="240" w:lineRule="auto"/>
        <w:jc w:val="center"/>
      </w:pPr>
      <w:r>
        <w:rPr>
          <w:rFonts w:ascii="Times New Roman" w:hAnsi="Times New Roman"/>
          <w:b/>
          <w:bCs/>
          <w:sz w:val="36"/>
          <w:szCs w:val="36"/>
        </w:rPr>
        <w:t>Submission Checklist</w:t>
      </w:r>
    </w:p>
    <w:p w:rsidR="00637262" w:rsidRDefault="00AB4F90">
      <w:pPr>
        <w:pStyle w:val="Normal1"/>
        <w:spacing w:line="240" w:lineRule="auto"/>
        <w:jc w:val="center"/>
      </w:pPr>
      <w:proofErr w:type="spellStart"/>
      <w:r>
        <w:rPr>
          <w:rFonts w:ascii="Times New Roman" w:hAnsi="Times New Roman"/>
          <w:b/>
          <w:bCs/>
          <w:sz w:val="24"/>
          <w:szCs w:val="24"/>
        </w:rPr>
        <w:t>Clinicopathological</w:t>
      </w:r>
      <w:proofErr w:type="spellEnd"/>
      <w:r>
        <w:rPr>
          <w:rFonts w:ascii="Times New Roman" w:hAnsi="Times New Roman"/>
          <w:b/>
          <w:bCs/>
          <w:sz w:val="24"/>
          <w:szCs w:val="24"/>
        </w:rPr>
        <w:t xml:space="preserve"> Cases</w:t>
      </w:r>
    </w:p>
    <w:p w:rsidR="00637262" w:rsidRDefault="00AB4F90">
      <w:pPr>
        <w:pStyle w:val="Normal1"/>
        <w:spacing w:line="240" w:lineRule="auto"/>
        <w:jc w:val="center"/>
      </w:pPr>
      <w:r>
        <w:rPr>
          <w:rFonts w:ascii="Times New Roman" w:hAnsi="Times New Roman"/>
          <w:i/>
          <w:iCs/>
        </w:rPr>
        <w:t>To facilitate prompt peer review, before submitting, please adhere to the following guidelines. Papers submitted without these features will be returned to the authors for completion.</w:t>
      </w:r>
    </w:p>
    <w:p w:rsidR="00637262" w:rsidRDefault="00637262">
      <w:pPr>
        <w:pStyle w:val="Normal1"/>
        <w:ind w:left="1440"/>
      </w:pPr>
    </w:p>
    <w:p w:rsidR="00637262" w:rsidRDefault="00AB4F90">
      <w:pPr>
        <w:pStyle w:val="Normal1"/>
      </w:pPr>
      <w:r>
        <w:rPr>
          <w:rFonts w:ascii="Times New Roman" w:hAnsi="Times New Roman"/>
          <w:b/>
          <w:bCs/>
        </w:rPr>
        <w:t>Submission</w:t>
      </w:r>
    </w:p>
    <w:p w:rsidR="00637262" w:rsidRDefault="00AB4F90">
      <w:pPr>
        <w:pStyle w:val="Normal1"/>
        <w:numPr>
          <w:ilvl w:val="0"/>
          <w:numId w:val="2"/>
        </w:numPr>
        <w:rPr>
          <w:rFonts w:ascii="Times New Roman" w:hAnsi="Times New Roman"/>
        </w:rPr>
      </w:pPr>
      <w:r>
        <w:rPr>
          <w:rFonts w:ascii="Times New Roman" w:hAnsi="Times New Roman"/>
        </w:rPr>
        <w:t>Word Count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5"/>
        <w:gridCol w:w="2394"/>
        <w:gridCol w:w="2393"/>
        <w:gridCol w:w="2394"/>
      </w:tblGrid>
      <w:tr w:rsidR="00637262">
        <w:trPr>
          <w:trHeight w:val="721"/>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7262" w:rsidRDefault="00AB4F90">
            <w:pPr>
              <w:pStyle w:val="Normal1"/>
              <w:jc w:val="center"/>
            </w:pPr>
            <w:r>
              <w:rPr>
                <w:rFonts w:ascii="Times New Roman" w:hAnsi="Times New Roman"/>
              </w:rPr>
              <w:t>Category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7262" w:rsidRDefault="00AB4F90">
            <w:pPr>
              <w:pStyle w:val="Normal1"/>
              <w:spacing w:after="0" w:line="240" w:lineRule="auto"/>
              <w:jc w:val="center"/>
            </w:pPr>
            <w:r>
              <w:rPr>
                <w:rFonts w:ascii="Times New Roman" w:hAnsi="Times New Roman"/>
              </w:rPr>
              <w:t>Word count limit (excluding abstract, legends, and references)</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7262" w:rsidRDefault="00AB4F90">
            <w:pPr>
              <w:pStyle w:val="Normal1"/>
              <w:spacing w:after="0" w:line="240" w:lineRule="auto"/>
              <w:jc w:val="center"/>
            </w:pPr>
            <w:r>
              <w:rPr>
                <w:rFonts w:ascii="Times New Roman" w:hAnsi="Times New Roman"/>
              </w:rPr>
              <w:t>Abstract limit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7262" w:rsidRDefault="00AB4F90">
            <w:pPr>
              <w:pStyle w:val="Normal1"/>
              <w:spacing w:after="0" w:line="240" w:lineRule="auto"/>
              <w:jc w:val="center"/>
            </w:pPr>
            <w:r>
              <w:rPr>
                <w:rFonts w:ascii="Times New Roman" w:hAnsi="Times New Roman"/>
              </w:rPr>
              <w:t>Figures and tables limit (combined)</w:t>
            </w:r>
          </w:p>
        </w:tc>
      </w:tr>
      <w:tr w:rsidR="00637262">
        <w:trPr>
          <w:trHeight w:val="241"/>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7262" w:rsidRDefault="00AB4F90">
            <w:pPr>
              <w:pStyle w:val="Normal1"/>
              <w:spacing w:after="0" w:line="240" w:lineRule="auto"/>
              <w:jc w:val="center"/>
            </w:pPr>
            <w:r>
              <w:rPr>
                <w:rFonts w:ascii="Times New Roman" w:hAnsi="Times New Roman"/>
              </w:rPr>
              <w:t>CPC</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7262" w:rsidRDefault="00AB4F90">
            <w:pPr>
              <w:pStyle w:val="Normal1"/>
              <w:spacing w:after="0" w:line="240" w:lineRule="auto"/>
              <w:jc w:val="center"/>
            </w:pPr>
            <w:r>
              <w:rPr>
                <w:rFonts w:ascii="Times New Roman" w:hAnsi="Times New Roman"/>
              </w:rPr>
              <w:t>4000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7262" w:rsidRDefault="00AB4F90">
            <w:pPr>
              <w:pStyle w:val="Normal1"/>
              <w:spacing w:after="0" w:line="240" w:lineRule="auto"/>
              <w:jc w:val="center"/>
            </w:pPr>
            <w:r>
              <w:rPr>
                <w:rFonts w:ascii="Times New Roman" w:hAnsi="Times New Roman"/>
              </w:rPr>
              <w:t>N/A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637262" w:rsidRDefault="00AB4F90">
            <w:pPr>
              <w:pStyle w:val="Normal1"/>
              <w:spacing w:after="0" w:line="240" w:lineRule="auto"/>
              <w:jc w:val="center"/>
            </w:pPr>
            <w:r>
              <w:rPr>
                <w:rFonts w:ascii="Times New Roman" w:hAnsi="Times New Roman"/>
              </w:rPr>
              <w:t>3 Figures, 3 Tables</w:t>
            </w:r>
          </w:p>
        </w:tc>
      </w:tr>
    </w:tbl>
    <w:p w:rsidR="00637262" w:rsidRDefault="00637262" w:rsidP="00E20575">
      <w:pPr>
        <w:pStyle w:val="Normal1"/>
      </w:pPr>
    </w:p>
    <w:p w:rsidR="00637262" w:rsidRDefault="00AB4F90">
      <w:pPr>
        <w:pStyle w:val="Normal1"/>
        <w:numPr>
          <w:ilvl w:val="0"/>
          <w:numId w:val="2"/>
        </w:numPr>
        <w:rPr>
          <w:rFonts w:ascii="Times New Roman" w:hAnsi="Times New Roman"/>
        </w:rPr>
      </w:pPr>
      <w:r>
        <w:rPr>
          <w:rFonts w:ascii="Times New Roman" w:hAnsi="Times New Roman"/>
        </w:rPr>
        <w:t>Upload manuscript as a Microsoft Word document</w:t>
      </w:r>
    </w:p>
    <w:p w:rsidR="00637262" w:rsidRDefault="00AB4F90">
      <w:pPr>
        <w:pStyle w:val="Normal1"/>
        <w:numPr>
          <w:ilvl w:val="2"/>
          <w:numId w:val="2"/>
        </w:numPr>
        <w:spacing w:before="160" w:after="160"/>
        <w:rPr>
          <w:rFonts w:ascii="Times New Roman" w:hAnsi="Times New Roman"/>
        </w:rPr>
      </w:pPr>
      <w:r>
        <w:rPr>
          <w:rFonts w:ascii="Times New Roman" w:hAnsi="Times New Roman"/>
        </w:rPr>
        <w:t>Entire paper in one document (but without title page) including text with tables and figures embedded within the paper in the order in which they are cited and references</w:t>
      </w:r>
    </w:p>
    <w:p w:rsidR="00637262" w:rsidRDefault="00AB4F90">
      <w:pPr>
        <w:pStyle w:val="Normal1"/>
        <w:numPr>
          <w:ilvl w:val="2"/>
          <w:numId w:val="2"/>
        </w:numPr>
        <w:spacing w:before="160" w:after="160"/>
        <w:rPr>
          <w:rFonts w:ascii="Times New Roman" w:hAnsi="Times New Roman"/>
        </w:rPr>
      </w:pPr>
      <w:r>
        <w:rPr>
          <w:rFonts w:ascii="Times New Roman" w:hAnsi="Times New Roman"/>
        </w:rPr>
        <w:t>Blinded with all author information and study locations removed throughout</w:t>
      </w:r>
    </w:p>
    <w:p w:rsidR="00637262" w:rsidRDefault="00AB4F90">
      <w:pPr>
        <w:pStyle w:val="Normal1"/>
        <w:numPr>
          <w:ilvl w:val="0"/>
          <w:numId w:val="2"/>
        </w:numPr>
        <w:spacing w:before="160" w:after="160"/>
        <w:rPr>
          <w:rFonts w:ascii="Times New Roman" w:hAnsi="Times New Roman"/>
        </w:rPr>
      </w:pPr>
      <w:r>
        <w:rPr>
          <w:rFonts w:ascii="Times New Roman" w:hAnsi="Times New Roman"/>
        </w:rPr>
        <w:t>Each individual table/figure with its associated legend and footnotes (if present) on the same page (All legends must be sufficiently explanatory that they could be understood without reference to the article itself.)</w:t>
      </w:r>
    </w:p>
    <w:p w:rsidR="00637262" w:rsidRDefault="00AB4F90">
      <w:pPr>
        <w:pStyle w:val="Normal1"/>
        <w:numPr>
          <w:ilvl w:val="0"/>
          <w:numId w:val="2"/>
        </w:numPr>
        <w:spacing w:before="160" w:after="160"/>
        <w:rPr>
          <w:rFonts w:ascii="Times New Roman" w:hAnsi="Times New Roman"/>
        </w:rPr>
      </w:pPr>
      <w:r>
        <w:rPr>
          <w:rFonts w:ascii="Times New Roman" w:hAnsi="Times New Roman"/>
        </w:rPr>
        <w:t>Appendices should be uploaded as separate documents under “Supplemental Files”</w:t>
      </w:r>
    </w:p>
    <w:p w:rsidR="00637262" w:rsidRDefault="00AB4F90">
      <w:pPr>
        <w:pStyle w:val="Normal1"/>
        <w:numPr>
          <w:ilvl w:val="0"/>
          <w:numId w:val="2"/>
        </w:numPr>
        <w:spacing w:before="160" w:after="160"/>
        <w:rPr>
          <w:rFonts w:ascii="Times New Roman" w:hAnsi="Times New Roman"/>
        </w:rPr>
      </w:pPr>
      <w:r>
        <w:rPr>
          <w:rFonts w:ascii="Times New Roman" w:hAnsi="Times New Roman"/>
        </w:rPr>
        <w:t>Cover letter including corresponding author and first author contact information</w:t>
      </w:r>
    </w:p>
    <w:p w:rsidR="005924F2" w:rsidRPr="005C0EF7" w:rsidRDefault="00AB4F90" w:rsidP="005C0EF7">
      <w:pPr>
        <w:pStyle w:val="Normal1"/>
        <w:numPr>
          <w:ilvl w:val="2"/>
          <w:numId w:val="2"/>
        </w:numPr>
        <w:rPr>
          <w:rFonts w:ascii="Times New Roman" w:hAnsi="Times New Roman"/>
        </w:rPr>
      </w:pPr>
      <w:r>
        <w:rPr>
          <w:rFonts w:ascii="Times New Roman" w:hAnsi="Times New Roman"/>
        </w:rPr>
        <w:t>Brief statement of justification, importance, and fit with the niche of the journal</w:t>
      </w:r>
    </w:p>
    <w:p w:rsidR="00637262" w:rsidRDefault="00AB4F90">
      <w:pPr>
        <w:pStyle w:val="Normal1"/>
        <w:numPr>
          <w:ilvl w:val="2"/>
          <w:numId w:val="2"/>
        </w:numPr>
        <w:rPr>
          <w:rFonts w:ascii="Times New Roman" w:hAnsi="Times New Roman"/>
        </w:rPr>
      </w:pPr>
      <w:r>
        <w:rPr>
          <w:rFonts w:ascii="Times New Roman" w:hAnsi="Times New Roman"/>
        </w:rPr>
        <w:t xml:space="preserve">Conflicts of interest (outside jobs, consultations, stocks, research support, financial interests, honoraria, speaker fees, military support, etc.) </w:t>
      </w:r>
    </w:p>
    <w:p w:rsidR="00637262" w:rsidRDefault="00AB4F90">
      <w:pPr>
        <w:pStyle w:val="Normal1"/>
        <w:numPr>
          <w:ilvl w:val="2"/>
          <w:numId w:val="2"/>
        </w:numPr>
        <w:rPr>
          <w:rFonts w:ascii="Times New Roman" w:hAnsi="Times New Roman"/>
        </w:rPr>
      </w:pPr>
      <w:r>
        <w:rPr>
          <w:rFonts w:ascii="Times New Roman" w:hAnsi="Times New Roman"/>
        </w:rPr>
        <w:t>Address and complete contact information for corresponding author and first author</w:t>
      </w:r>
    </w:p>
    <w:p w:rsidR="005C0EF7" w:rsidRPr="00F31E78" w:rsidRDefault="005C0EF7" w:rsidP="005C0EF7">
      <w:pPr>
        <w:pStyle w:val="Normal1"/>
        <w:numPr>
          <w:ilvl w:val="2"/>
          <w:numId w:val="2"/>
        </w:numPr>
        <w:rPr>
          <w:rFonts w:ascii="Times New Roman" w:hAnsi="Times New Roman" w:cs="Times New Roman"/>
          <w:color w:val="000000" w:themeColor="text1"/>
        </w:rPr>
      </w:pPr>
      <w:r w:rsidRPr="00F31E78">
        <w:rPr>
          <w:rFonts w:ascii="Times New Roman" w:hAnsi="Times New Roman" w:cs="Times New Roman"/>
          <w:color w:val="000000" w:themeColor="text1"/>
          <w:shd w:val="clear" w:color="auto" w:fill="FFFFFF"/>
        </w:rPr>
        <w:lastRenderedPageBreak/>
        <w:t>List any grants received for the manuscript both in the acknowledgements section of the manuscript as well as in the cover letter. If it was an NIH or CDC grant, provide the grant number.</w:t>
      </w:r>
    </w:p>
    <w:p w:rsidR="005C0EF7" w:rsidRPr="005C0EF7" w:rsidRDefault="005C0EF7" w:rsidP="005C0EF7">
      <w:pPr>
        <w:pStyle w:val="Normal1"/>
        <w:numPr>
          <w:ilvl w:val="2"/>
          <w:numId w:val="2"/>
        </w:numPr>
        <w:rPr>
          <w:rFonts w:ascii="Times New Roman" w:hAnsi="Times New Roman" w:cs="Times New Roman"/>
          <w:color w:val="000000" w:themeColor="text1"/>
        </w:rPr>
      </w:pPr>
      <w:r w:rsidRPr="00F31E78">
        <w:rPr>
          <w:rFonts w:ascii="Times New Roman" w:hAnsi="Times New Roman" w:cs="Times New Roman"/>
          <w:color w:val="000000" w:themeColor="text1"/>
          <w:shd w:val="clear" w:color="auto" w:fill="FFFFFF"/>
        </w:rPr>
        <w:t xml:space="preserve">Include in the cover letter if any authors are members of one of </w:t>
      </w:r>
      <w:proofErr w:type="spellStart"/>
      <w:r w:rsidRPr="00F31E78">
        <w:rPr>
          <w:rFonts w:ascii="Times New Roman" w:hAnsi="Times New Roman" w:cs="Times New Roman"/>
          <w:color w:val="000000" w:themeColor="text1"/>
          <w:shd w:val="clear" w:color="auto" w:fill="FFFFFF"/>
        </w:rPr>
        <w:t>WestJEM's</w:t>
      </w:r>
      <w:proofErr w:type="spellEnd"/>
      <w:r w:rsidRPr="00F31E78">
        <w:rPr>
          <w:rFonts w:ascii="Times New Roman" w:hAnsi="Times New Roman" w:cs="Times New Roman"/>
          <w:color w:val="000000" w:themeColor="text1"/>
          <w:shd w:val="clear" w:color="auto" w:fill="FFFFFF"/>
        </w:rPr>
        <w:t xml:space="preserve"> sponsoring societies: ACOEP, California ACEP, &amp; Cal/AAEM. Please list the relevant authors</w:t>
      </w:r>
      <w:r>
        <w:rPr>
          <w:rFonts w:ascii="Times New Roman" w:hAnsi="Times New Roman" w:cs="Times New Roman"/>
          <w:color w:val="000000" w:themeColor="text1"/>
          <w:shd w:val="clear" w:color="auto" w:fill="FFFFFF"/>
        </w:rPr>
        <w:t>’</w:t>
      </w:r>
      <w:r w:rsidRPr="00F31E78">
        <w:rPr>
          <w:rFonts w:ascii="Times New Roman" w:hAnsi="Times New Roman" w:cs="Times New Roman"/>
          <w:color w:val="000000" w:themeColor="text1"/>
          <w:shd w:val="clear" w:color="auto" w:fill="FFFFFF"/>
        </w:rPr>
        <w:t xml:space="preserve"> names.</w:t>
      </w:r>
    </w:p>
    <w:p w:rsidR="00637262" w:rsidRDefault="00AB4F90">
      <w:pPr>
        <w:pStyle w:val="Normal1"/>
        <w:numPr>
          <w:ilvl w:val="1"/>
          <w:numId w:val="3"/>
        </w:numPr>
        <w:rPr>
          <w:rFonts w:ascii="Times New Roman" w:hAnsi="Times New Roman"/>
        </w:rPr>
      </w:pPr>
      <w:r>
        <w:rPr>
          <w:rFonts w:ascii="Times New Roman" w:hAnsi="Times New Roman"/>
        </w:rPr>
        <w:t xml:space="preserve">Title page should </w:t>
      </w:r>
      <w:r w:rsidR="00E20575">
        <w:rPr>
          <w:rFonts w:ascii="Times New Roman" w:hAnsi="Times New Roman"/>
        </w:rPr>
        <w:t>include (not to be shared with reviewer to maintain blinding):</w:t>
      </w:r>
    </w:p>
    <w:p w:rsidR="00637262" w:rsidRDefault="00AB4F90">
      <w:pPr>
        <w:pStyle w:val="Normal1"/>
        <w:numPr>
          <w:ilvl w:val="2"/>
          <w:numId w:val="3"/>
        </w:numPr>
        <w:rPr>
          <w:rFonts w:ascii="Times New Roman" w:hAnsi="Times New Roman"/>
        </w:rPr>
      </w:pPr>
      <w:r>
        <w:rPr>
          <w:rFonts w:ascii="Times New Roman" w:hAnsi="Times New Roman"/>
        </w:rPr>
        <w:t xml:space="preserve">Authors with respective titles (MD, PhD, MS, </w:t>
      </w:r>
      <w:proofErr w:type="spellStart"/>
      <w:r>
        <w:rPr>
          <w:rFonts w:ascii="Times New Roman" w:hAnsi="Times New Roman"/>
        </w:rPr>
        <w:t>etc</w:t>
      </w:r>
      <w:proofErr w:type="spellEnd"/>
      <w:r>
        <w:rPr>
          <w:rFonts w:ascii="Times New Roman" w:hAnsi="Times New Roman"/>
        </w:rPr>
        <w:t>), institutions, and departments</w:t>
      </w:r>
      <w:r w:rsidR="00E20575">
        <w:rPr>
          <w:rFonts w:ascii="Times New Roman" w:hAnsi="Times New Roman"/>
        </w:rPr>
        <w:t>, city, state, and contact emails</w:t>
      </w:r>
      <w:r>
        <w:rPr>
          <w:rFonts w:ascii="Times New Roman" w:hAnsi="Times New Roman"/>
        </w:rPr>
        <w:t xml:space="preserve"> (</w:t>
      </w:r>
      <w:proofErr w:type="gramStart"/>
      <w:r>
        <w:rPr>
          <w:rFonts w:ascii="Times New Roman" w:hAnsi="Times New Roman"/>
        </w:rPr>
        <w:t>12 author</w:t>
      </w:r>
      <w:proofErr w:type="gramEnd"/>
      <w:r>
        <w:rPr>
          <w:rFonts w:ascii="Times New Roman" w:hAnsi="Times New Roman"/>
        </w:rPr>
        <w:t xml:space="preserve"> limit). </w:t>
      </w:r>
    </w:p>
    <w:p w:rsidR="00637262" w:rsidRDefault="00AB4F90">
      <w:pPr>
        <w:pStyle w:val="Normal1"/>
        <w:numPr>
          <w:ilvl w:val="2"/>
          <w:numId w:val="3"/>
        </w:numPr>
        <w:rPr>
          <w:rFonts w:ascii="Times New Roman" w:hAnsi="Times New Roman"/>
        </w:rPr>
      </w:pPr>
      <w:r>
        <w:rPr>
          <w:rFonts w:ascii="Times New Roman" w:hAnsi="Times New Roman"/>
        </w:rPr>
        <w:t>Which meeting (if any) where the research was presented.</w:t>
      </w:r>
    </w:p>
    <w:p w:rsidR="00637262" w:rsidRDefault="00AB4F90">
      <w:pPr>
        <w:pStyle w:val="Normal1"/>
        <w:numPr>
          <w:ilvl w:val="2"/>
          <w:numId w:val="3"/>
        </w:numPr>
        <w:rPr>
          <w:rFonts w:ascii="Times New Roman" w:hAnsi="Times New Roman"/>
        </w:rPr>
      </w:pPr>
      <w:r>
        <w:rPr>
          <w:rFonts w:ascii="Times New Roman" w:hAnsi="Times New Roman"/>
        </w:rPr>
        <w:t>Word count</w:t>
      </w:r>
    </w:p>
    <w:p w:rsidR="00637262" w:rsidRDefault="00AB4F90">
      <w:pPr>
        <w:pStyle w:val="Normal1"/>
        <w:numPr>
          <w:ilvl w:val="2"/>
          <w:numId w:val="3"/>
        </w:numPr>
        <w:rPr>
          <w:rFonts w:ascii="Times New Roman" w:hAnsi="Times New Roman"/>
        </w:rPr>
      </w:pPr>
      <w:r>
        <w:rPr>
          <w:rFonts w:ascii="Times New Roman" w:hAnsi="Times New Roman"/>
        </w:rPr>
        <w:t>Corresponding author and first author with complete contact inform</w:t>
      </w:r>
      <w:r w:rsidR="00E20575">
        <w:rPr>
          <w:rFonts w:ascii="Times New Roman" w:hAnsi="Times New Roman"/>
        </w:rPr>
        <w:t>ation including phone number(s) - (please use institutional email addresses, personal emails will not be accepted)</w:t>
      </w:r>
    </w:p>
    <w:p w:rsidR="00637262" w:rsidRDefault="00AB4F90">
      <w:pPr>
        <w:pStyle w:val="Normal1"/>
        <w:numPr>
          <w:ilvl w:val="1"/>
          <w:numId w:val="3"/>
        </w:numPr>
        <w:rPr>
          <w:rFonts w:ascii="Times New Roman" w:hAnsi="Times New Roman"/>
        </w:rPr>
      </w:pPr>
      <w:r>
        <w:rPr>
          <w:rFonts w:ascii="Times New Roman" w:hAnsi="Times New Roman"/>
        </w:rPr>
        <w:t>Individual files for figures, tables, and videos</w:t>
      </w:r>
    </w:p>
    <w:p w:rsidR="00637262" w:rsidRDefault="00AB4F90">
      <w:pPr>
        <w:pStyle w:val="Normal1"/>
        <w:numPr>
          <w:ilvl w:val="2"/>
          <w:numId w:val="3"/>
        </w:numPr>
        <w:rPr>
          <w:rFonts w:ascii="Times New Roman" w:hAnsi="Times New Roman"/>
        </w:rPr>
      </w:pPr>
      <w:r>
        <w:rPr>
          <w:rFonts w:ascii="Times New Roman" w:hAnsi="Times New Roman"/>
        </w:rPr>
        <w:t>Images in original format (.jpeg, .</w:t>
      </w:r>
      <w:proofErr w:type="spellStart"/>
      <w:r>
        <w:rPr>
          <w:rFonts w:ascii="Times New Roman" w:hAnsi="Times New Roman"/>
        </w:rPr>
        <w:t>png</w:t>
      </w:r>
      <w:proofErr w:type="spellEnd"/>
      <w:r>
        <w:rPr>
          <w:rFonts w:ascii="Times New Roman" w:hAnsi="Times New Roman"/>
        </w:rPr>
        <w:t xml:space="preserve">, .gif, .tiff, .bmp, </w:t>
      </w:r>
      <w:proofErr w:type="spellStart"/>
      <w:r>
        <w:rPr>
          <w:rFonts w:ascii="Times New Roman" w:hAnsi="Times New Roman"/>
        </w:rPr>
        <w:t>etc</w:t>
      </w:r>
      <w:proofErr w:type="spellEnd"/>
      <w:r>
        <w:rPr>
          <w:rFonts w:ascii="Times New Roman" w:hAnsi="Times New Roman"/>
        </w:rPr>
        <w:t>)</w:t>
      </w:r>
    </w:p>
    <w:p w:rsidR="00637262" w:rsidRDefault="00AB4F90">
      <w:pPr>
        <w:pStyle w:val="Normal1"/>
        <w:numPr>
          <w:ilvl w:val="2"/>
          <w:numId w:val="3"/>
        </w:numPr>
        <w:rPr>
          <w:rFonts w:ascii="Times New Roman" w:hAnsi="Times New Roman"/>
        </w:rPr>
      </w:pPr>
      <w:r>
        <w:rPr>
          <w:rFonts w:ascii="Times New Roman" w:hAnsi="Times New Roman"/>
        </w:rPr>
        <w:t>Videos must be in .</w:t>
      </w:r>
      <w:proofErr w:type="spellStart"/>
      <w:r>
        <w:rPr>
          <w:rFonts w:ascii="Times New Roman" w:hAnsi="Times New Roman"/>
        </w:rPr>
        <w:t>mov</w:t>
      </w:r>
      <w:proofErr w:type="spellEnd"/>
      <w:r>
        <w:rPr>
          <w:rFonts w:ascii="Times New Roman" w:hAnsi="Times New Roman"/>
        </w:rPr>
        <w:t>, .mp4, or .</w:t>
      </w:r>
      <w:proofErr w:type="spellStart"/>
      <w:r>
        <w:rPr>
          <w:rFonts w:ascii="Times New Roman" w:hAnsi="Times New Roman"/>
        </w:rPr>
        <w:t>flv</w:t>
      </w:r>
      <w:proofErr w:type="spellEnd"/>
      <w:r>
        <w:rPr>
          <w:rFonts w:ascii="Times New Roman" w:hAnsi="Times New Roman"/>
        </w:rPr>
        <w:t xml:space="preserve"> format</w:t>
      </w:r>
    </w:p>
    <w:p w:rsidR="00637262" w:rsidRDefault="00AB4F90">
      <w:pPr>
        <w:pStyle w:val="Normal1"/>
        <w:numPr>
          <w:ilvl w:val="2"/>
          <w:numId w:val="3"/>
        </w:numPr>
        <w:rPr>
          <w:rFonts w:ascii="Times New Roman" w:hAnsi="Times New Roman"/>
        </w:rPr>
      </w:pPr>
      <w:r>
        <w:rPr>
          <w:rFonts w:ascii="Times New Roman" w:hAnsi="Times New Roman"/>
        </w:rPr>
        <w:t>Tables in Microsoft Word documents</w:t>
      </w:r>
    </w:p>
    <w:p w:rsidR="00C94CDC" w:rsidRPr="00C94CDC" w:rsidRDefault="00C94CDC" w:rsidP="00C94CDC">
      <w:pPr>
        <w:pStyle w:val="Normal1"/>
        <w:numPr>
          <w:ilvl w:val="1"/>
          <w:numId w:val="3"/>
        </w:numPr>
        <w:rPr>
          <w:rFonts w:ascii="Times New Roman" w:hAnsi="Times New Roman"/>
        </w:rPr>
      </w:pPr>
      <w:r w:rsidRPr="00C94CDC">
        <w:rPr>
          <w:rFonts w:ascii="Times New Roman" w:hAnsi="Times New Roman"/>
        </w:rPr>
        <w:t>Signed patient consent and permissions form acknowle</w:t>
      </w:r>
      <w:r>
        <w:rPr>
          <w:rFonts w:ascii="Times New Roman" w:hAnsi="Times New Roman"/>
        </w:rPr>
        <w:t xml:space="preserve">dging potential publication and </w:t>
      </w:r>
      <w:r w:rsidRPr="00C94CDC">
        <w:rPr>
          <w:rFonts w:ascii="Times New Roman" w:hAnsi="Times New Roman"/>
        </w:rPr>
        <w:t>accessibility on the internet for figures/videos containing a patient’s face, eyes, other identifiers, children, or genitals</w:t>
      </w:r>
    </w:p>
    <w:p w:rsidR="00C94CDC" w:rsidRPr="00C94CDC" w:rsidRDefault="00C94CDC" w:rsidP="00C94CDC">
      <w:pPr>
        <w:pStyle w:val="Normal1"/>
        <w:numPr>
          <w:ilvl w:val="1"/>
          <w:numId w:val="3"/>
        </w:numPr>
        <w:rPr>
          <w:rFonts w:ascii="Times New Roman" w:hAnsi="Times New Roman"/>
        </w:rPr>
      </w:pPr>
      <w:r w:rsidRPr="00C94CDC">
        <w:rPr>
          <w:rFonts w:ascii="Times New Roman" w:hAnsi="Times New Roman"/>
        </w:rPr>
        <w:t>Evidence of IRB approval, institutional policy or signed a</w:t>
      </w:r>
      <w:r>
        <w:rPr>
          <w:rFonts w:ascii="Times New Roman" w:hAnsi="Times New Roman"/>
        </w:rPr>
        <w:t xml:space="preserve">ttestation by the corresponding </w:t>
      </w:r>
      <w:r w:rsidRPr="00C94CDC">
        <w:rPr>
          <w:rFonts w:ascii="Times New Roman" w:hAnsi="Times New Roman"/>
        </w:rPr>
        <w:t>author in the cover letter that institution does not requir</w:t>
      </w:r>
      <w:r>
        <w:rPr>
          <w:rFonts w:ascii="Times New Roman" w:hAnsi="Times New Roman"/>
        </w:rPr>
        <w:t xml:space="preserve">e IRB approval for case reports </w:t>
      </w:r>
      <w:r w:rsidRPr="00C94CDC">
        <w:rPr>
          <w:rFonts w:ascii="Times New Roman" w:hAnsi="Times New Roman"/>
        </w:rPr>
        <w:t>and images.</w:t>
      </w:r>
    </w:p>
    <w:p w:rsidR="00637262" w:rsidRDefault="00637262">
      <w:pPr>
        <w:pStyle w:val="Normal1"/>
        <w:ind w:left="1440"/>
      </w:pPr>
    </w:p>
    <w:p w:rsidR="00637262" w:rsidRDefault="00AB4F90">
      <w:pPr>
        <w:pStyle w:val="Normal1"/>
      </w:pPr>
      <w:r>
        <w:rPr>
          <w:rFonts w:ascii="Times New Roman" w:hAnsi="Times New Roman"/>
          <w:b/>
          <w:bCs/>
        </w:rPr>
        <w:t xml:space="preserve">Formatting </w:t>
      </w:r>
    </w:p>
    <w:p w:rsidR="00637262" w:rsidRDefault="00AB4F90">
      <w:pPr>
        <w:pStyle w:val="Normal1"/>
        <w:numPr>
          <w:ilvl w:val="0"/>
          <w:numId w:val="2"/>
        </w:numPr>
        <w:spacing w:after="0"/>
        <w:rPr>
          <w:rFonts w:ascii="Times New Roman" w:hAnsi="Times New Roman"/>
        </w:rPr>
      </w:pPr>
      <w:r>
        <w:rPr>
          <w:rFonts w:ascii="Times New Roman" w:hAnsi="Times New Roman"/>
        </w:rPr>
        <w:t>Include title at the top of the first page (limited to 100 characters including spaces). Spell out all abbreviations no matter how obvious, for example, “emergency department”</w:t>
      </w:r>
    </w:p>
    <w:p w:rsidR="00637262" w:rsidRDefault="00AB4F90">
      <w:pPr>
        <w:pStyle w:val="Normal1"/>
        <w:numPr>
          <w:ilvl w:val="0"/>
          <w:numId w:val="2"/>
        </w:numPr>
        <w:spacing w:after="0"/>
      </w:pPr>
      <w:r>
        <w:rPr>
          <w:rFonts w:ascii="Times New Roman" w:hAnsi="Times New Roman"/>
        </w:rPr>
        <w:lastRenderedPageBreak/>
        <w:t>Continuous line numbering is included in left-hand margin [WORD directions: Page Layout →Line Numbers →Continuous]</w:t>
      </w:r>
    </w:p>
    <w:p w:rsidR="005924F2" w:rsidRDefault="005924F2" w:rsidP="005924F2">
      <w:pPr>
        <w:pStyle w:val="Normal1"/>
        <w:spacing w:after="0"/>
        <w:ind w:left="1440"/>
        <w:rPr>
          <w:rFonts w:ascii="Times New Roman" w:hAnsi="Times New Roman"/>
        </w:rPr>
      </w:pPr>
    </w:p>
    <w:p w:rsidR="00637262" w:rsidRDefault="00AB4F90">
      <w:pPr>
        <w:pStyle w:val="Normal1"/>
        <w:numPr>
          <w:ilvl w:val="0"/>
          <w:numId w:val="2"/>
        </w:numPr>
        <w:spacing w:after="0"/>
        <w:rPr>
          <w:rFonts w:ascii="Times New Roman" w:hAnsi="Times New Roman"/>
        </w:rPr>
      </w:pPr>
      <w:r>
        <w:rPr>
          <w:rFonts w:ascii="Times New Roman" w:hAnsi="Times New Roman"/>
        </w:rPr>
        <w:t>Text in 12 point Times New Roman font</w:t>
      </w:r>
    </w:p>
    <w:p w:rsidR="00637262" w:rsidRDefault="00AB4F90">
      <w:pPr>
        <w:pStyle w:val="Normal1"/>
        <w:numPr>
          <w:ilvl w:val="0"/>
          <w:numId w:val="2"/>
        </w:numPr>
        <w:spacing w:after="0"/>
        <w:rPr>
          <w:rFonts w:ascii="Times New Roman" w:hAnsi="Times New Roman"/>
        </w:rPr>
      </w:pPr>
      <w:r>
        <w:rPr>
          <w:rFonts w:ascii="Times New Roman" w:hAnsi="Times New Roman"/>
        </w:rPr>
        <w:t>Entire manuscript is double-spaced including references</w:t>
      </w:r>
    </w:p>
    <w:p w:rsidR="00637262" w:rsidRDefault="00AB4F90">
      <w:pPr>
        <w:pStyle w:val="Normal1"/>
        <w:numPr>
          <w:ilvl w:val="0"/>
          <w:numId w:val="2"/>
        </w:numPr>
        <w:spacing w:before="160" w:after="160"/>
        <w:rPr>
          <w:rFonts w:ascii="Times New Roman" w:hAnsi="Times New Roman"/>
        </w:rPr>
      </w:pPr>
      <w:r>
        <w:rPr>
          <w:rFonts w:ascii="Times New Roman" w:hAnsi="Times New Roman"/>
        </w:rPr>
        <w:t>All footnote numbering must be in superscript format (Ctrl shift +) with the number following punctuation per this example: …to develop a standard of care.</w:t>
      </w:r>
      <w:r>
        <w:rPr>
          <w:rFonts w:ascii="Times New Roman" w:hAnsi="Times New Roman"/>
          <w:vertAlign w:val="superscript"/>
        </w:rPr>
        <w:t>23</w:t>
      </w:r>
    </w:p>
    <w:p w:rsidR="00637262" w:rsidRDefault="00AB4F90">
      <w:pPr>
        <w:pStyle w:val="Normal1"/>
        <w:numPr>
          <w:ilvl w:val="1"/>
          <w:numId w:val="3"/>
        </w:numPr>
        <w:rPr>
          <w:rFonts w:ascii="Times New Roman" w:hAnsi="Times New Roman"/>
        </w:rPr>
      </w:pPr>
      <w:r>
        <w:rPr>
          <w:rFonts w:ascii="Times New Roman" w:hAnsi="Times New Roman"/>
        </w:rPr>
        <w:t>3-5 Key teaching points required</w:t>
      </w:r>
    </w:p>
    <w:p w:rsidR="00637262" w:rsidRDefault="00637262">
      <w:pPr>
        <w:pStyle w:val="Normal1"/>
        <w:spacing w:before="160" w:after="160"/>
        <w:ind w:left="1440"/>
      </w:pPr>
    </w:p>
    <w:p w:rsidR="00637262" w:rsidRDefault="00AB4F90">
      <w:pPr>
        <w:pStyle w:val="Normal1"/>
      </w:pPr>
      <w:r>
        <w:rPr>
          <w:rFonts w:ascii="Times New Roman" w:hAnsi="Times New Roman"/>
          <w:b/>
          <w:bCs/>
        </w:rPr>
        <w:t>Headlines</w:t>
      </w:r>
    </w:p>
    <w:p w:rsidR="00637262" w:rsidRDefault="00AB4F90">
      <w:pPr>
        <w:pStyle w:val="Normal1"/>
        <w:numPr>
          <w:ilvl w:val="1"/>
          <w:numId w:val="3"/>
        </w:numPr>
        <w:spacing w:after="0"/>
        <w:rPr>
          <w:rFonts w:ascii="Times New Roman" w:hAnsi="Times New Roman"/>
        </w:rPr>
      </w:pPr>
      <w:r>
        <w:rPr>
          <w:rFonts w:ascii="Times New Roman" w:hAnsi="Times New Roman"/>
        </w:rPr>
        <w:t xml:space="preserve">List major headlines in </w:t>
      </w:r>
      <w:r>
        <w:rPr>
          <w:rFonts w:ascii="Times New Roman" w:hAnsi="Times New Roman"/>
          <w:b/>
          <w:bCs/>
        </w:rPr>
        <w:t>BOLD</w:t>
      </w:r>
      <w:r>
        <w:rPr>
          <w:rFonts w:ascii="Times New Roman" w:hAnsi="Times New Roman"/>
        </w:rPr>
        <w:t xml:space="preserve">, </w:t>
      </w:r>
      <w:r>
        <w:rPr>
          <w:rFonts w:ascii="Times New Roman" w:hAnsi="Times New Roman"/>
          <w:b/>
          <w:bCs/>
        </w:rPr>
        <w:t>UPPERCASE</w:t>
      </w:r>
      <w:r>
        <w:rPr>
          <w:rFonts w:ascii="Times New Roman" w:hAnsi="Times New Roman"/>
        </w:rPr>
        <w:t xml:space="preserve"> lettering without colon</w:t>
      </w:r>
    </w:p>
    <w:p w:rsidR="00637262" w:rsidRDefault="00AB4F90">
      <w:pPr>
        <w:pStyle w:val="Normal1"/>
        <w:numPr>
          <w:ilvl w:val="2"/>
          <w:numId w:val="3"/>
        </w:numPr>
        <w:spacing w:after="0"/>
        <w:rPr>
          <w:rFonts w:ascii="Times New Roman" w:hAnsi="Times New Roman"/>
        </w:rPr>
      </w:pPr>
      <w:r>
        <w:rPr>
          <w:rFonts w:ascii="Times New Roman" w:hAnsi="Times New Roman"/>
        </w:rPr>
        <w:t>Subheadings are in bold and in title case lettering (first letter of each word is capitalized)</w:t>
      </w:r>
    </w:p>
    <w:p w:rsidR="00637262" w:rsidRDefault="00AB4F90">
      <w:pPr>
        <w:pStyle w:val="Normal1"/>
        <w:numPr>
          <w:ilvl w:val="1"/>
          <w:numId w:val="3"/>
        </w:numPr>
      </w:pPr>
      <w:r>
        <w:rPr>
          <w:rFonts w:ascii="Times New Roman" w:hAnsi="Times New Roman"/>
        </w:rPr>
        <w:t xml:space="preserve">Section headings: </w:t>
      </w:r>
      <w:r>
        <w:rPr>
          <w:rFonts w:ascii="Times New Roman" w:hAnsi="Times New Roman"/>
          <w:b/>
          <w:bCs/>
        </w:rPr>
        <w:t>CASE PRESENTATION (RESIDENT NAME), CASE DISCUSSION (ATTENDING NAME), CASE OUTCOME (RESIDENT NAME), RESIDENT DISCUSSION, FINAL DIAGNOSIS, KEY TEACHING POINTS, REFERENCES</w:t>
      </w:r>
    </w:p>
    <w:p w:rsidR="00637262" w:rsidRDefault="00637262">
      <w:pPr>
        <w:pStyle w:val="Normal1"/>
        <w:ind w:left="1440"/>
      </w:pPr>
    </w:p>
    <w:p w:rsidR="00637262" w:rsidRDefault="00AB4F90">
      <w:pPr>
        <w:pStyle w:val="Normal1"/>
      </w:pPr>
      <w:r>
        <w:rPr>
          <w:rFonts w:ascii="Times New Roman" w:hAnsi="Times New Roman"/>
          <w:b/>
          <w:bCs/>
        </w:rPr>
        <w:t>Figures/Tables</w:t>
      </w:r>
    </w:p>
    <w:p w:rsidR="00637262" w:rsidRDefault="00AB4F90">
      <w:pPr>
        <w:pStyle w:val="Normal1"/>
        <w:numPr>
          <w:ilvl w:val="1"/>
          <w:numId w:val="3"/>
        </w:numPr>
        <w:spacing w:after="0"/>
        <w:rPr>
          <w:rFonts w:ascii="Times New Roman" w:hAnsi="Times New Roman"/>
        </w:rPr>
      </w:pPr>
      <w:r>
        <w:rPr>
          <w:rFonts w:ascii="Times New Roman" w:hAnsi="Times New Roman"/>
        </w:rPr>
        <w:t>All figures/tables/videos to be referenced within text of manuscript in the order they appear</w:t>
      </w:r>
    </w:p>
    <w:p w:rsidR="005C0EF7" w:rsidRPr="00DC0B68" w:rsidRDefault="005C0EF7" w:rsidP="005C0EF7">
      <w:pPr>
        <w:pStyle w:val="Normal1"/>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rPr>
      </w:pPr>
      <w:r>
        <w:rPr>
          <w:rFonts w:ascii="Times New Roman" w:hAnsi="Times New Roman"/>
        </w:rPr>
        <w:t>Must include original file used to create graphs/figures (e.g. excel, word, etc.)</w:t>
      </w:r>
    </w:p>
    <w:p w:rsidR="002E764A" w:rsidRPr="002E764A" w:rsidRDefault="00E20575">
      <w:pPr>
        <w:pStyle w:val="Normal1"/>
        <w:numPr>
          <w:ilvl w:val="1"/>
          <w:numId w:val="3"/>
        </w:numPr>
        <w:spacing w:after="0"/>
        <w:rPr>
          <w:rFonts w:ascii="Times New Roman" w:hAnsi="Times New Roman" w:cs="Times New Roman"/>
        </w:rPr>
      </w:pPr>
      <w:r>
        <w:rPr>
          <w:rFonts w:ascii="Times New Roman" w:hAnsi="Times New Roman" w:cs="Times New Roman"/>
        </w:rPr>
        <w:t>Remove any</w:t>
      </w:r>
      <w:r w:rsidR="002E764A" w:rsidRPr="002E764A">
        <w:rPr>
          <w:rFonts w:ascii="Times New Roman" w:hAnsi="Times New Roman" w:cs="Times New Roman"/>
        </w:rPr>
        <w:t xml:space="preserve"> titles or bold fonts in </w:t>
      </w:r>
      <w:r>
        <w:rPr>
          <w:rFonts w:ascii="Times New Roman" w:hAnsi="Times New Roman"/>
        </w:rPr>
        <w:t>graphs/figures</w:t>
      </w:r>
    </w:p>
    <w:p w:rsidR="00637262" w:rsidRDefault="00AB4F90">
      <w:pPr>
        <w:pStyle w:val="Normal1"/>
        <w:numPr>
          <w:ilvl w:val="1"/>
          <w:numId w:val="3"/>
        </w:numPr>
        <w:spacing w:after="0"/>
        <w:rPr>
          <w:rFonts w:ascii="Times New Roman" w:hAnsi="Times New Roman"/>
        </w:rPr>
      </w:pPr>
      <w:r>
        <w:rPr>
          <w:rFonts w:ascii="Times New Roman" w:hAnsi="Times New Roman"/>
        </w:rPr>
        <w:t>Fully descriptive legends for each figure and table such that they could stand alone if removed from the context of the larger paper.</w:t>
      </w:r>
    </w:p>
    <w:p w:rsidR="00E20575" w:rsidRPr="00E20575" w:rsidRDefault="00E20575" w:rsidP="00E20575">
      <w:pPr>
        <w:pStyle w:val="Normal1"/>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rPr>
      </w:pPr>
      <w:r>
        <w:rPr>
          <w:rFonts w:ascii="Times New Roman" w:hAnsi="Times New Roman"/>
        </w:rPr>
        <w:t>Table legends are above the Table and Figure legends are below the Figure</w:t>
      </w:r>
    </w:p>
    <w:p w:rsidR="00637262" w:rsidRDefault="00AB4F90">
      <w:pPr>
        <w:pStyle w:val="Normal1"/>
        <w:numPr>
          <w:ilvl w:val="1"/>
          <w:numId w:val="3"/>
        </w:numPr>
        <w:spacing w:after="0"/>
        <w:rPr>
          <w:rFonts w:ascii="Times New Roman" w:hAnsi="Times New Roman"/>
        </w:rPr>
      </w:pPr>
      <w:r>
        <w:rPr>
          <w:rFonts w:ascii="Times New Roman" w:hAnsi="Times New Roman"/>
        </w:rPr>
        <w:t>Abbreviations in figures/tab</w:t>
      </w:r>
      <w:bookmarkStart w:id="0" w:name="_GoBack"/>
      <w:bookmarkEnd w:id="0"/>
      <w:r>
        <w:rPr>
          <w:rFonts w:ascii="Times New Roman" w:hAnsi="Times New Roman"/>
        </w:rPr>
        <w:t>les must be spelled out or notated in legend or footnote, even if already done so in text</w:t>
      </w:r>
    </w:p>
    <w:p w:rsidR="00637262" w:rsidRDefault="00AB4F90">
      <w:pPr>
        <w:pStyle w:val="Normal1"/>
        <w:numPr>
          <w:ilvl w:val="1"/>
          <w:numId w:val="3"/>
        </w:numPr>
        <w:spacing w:after="0"/>
        <w:rPr>
          <w:rFonts w:ascii="Times New Roman" w:hAnsi="Times New Roman"/>
        </w:rPr>
      </w:pPr>
      <w:r>
        <w:rPr>
          <w:rFonts w:ascii="Times New Roman" w:hAnsi="Times New Roman"/>
        </w:rPr>
        <w:t>All line art figures have a minimum resolution of 600 dots per inch (DPI) and images 300 DPI</w:t>
      </w:r>
    </w:p>
    <w:p w:rsidR="00637262" w:rsidRDefault="00AB4F90">
      <w:pPr>
        <w:pStyle w:val="Normal1"/>
        <w:numPr>
          <w:ilvl w:val="2"/>
          <w:numId w:val="3"/>
        </w:numPr>
        <w:spacing w:after="0"/>
        <w:rPr>
          <w:rFonts w:ascii="Times New Roman" w:hAnsi="Times New Roman"/>
        </w:rPr>
      </w:pPr>
      <w:r>
        <w:rPr>
          <w:rFonts w:ascii="Times New Roman" w:hAnsi="Times New Roman"/>
        </w:rPr>
        <w:t>To check DPI: Right click image file, Click “Properties”, found under Details</w:t>
      </w:r>
    </w:p>
    <w:p w:rsidR="00637262" w:rsidRDefault="00AB4F90">
      <w:pPr>
        <w:pStyle w:val="Normal1"/>
        <w:numPr>
          <w:ilvl w:val="2"/>
          <w:numId w:val="3"/>
        </w:numPr>
        <w:spacing w:after="0"/>
      </w:pPr>
      <w:r>
        <w:rPr>
          <w:rFonts w:ascii="Times New Roman" w:hAnsi="Times New Roman"/>
        </w:rPr>
        <w:t>To change DPI: Open image using Photoshop, Click “</w:t>
      </w:r>
      <w:proofErr w:type="spellStart"/>
      <w:r>
        <w:rPr>
          <w:rFonts w:ascii="Times New Roman" w:hAnsi="Times New Roman"/>
        </w:rPr>
        <w:t>Image”→Image</w:t>
      </w:r>
      <w:proofErr w:type="spellEnd"/>
      <w:r>
        <w:rPr>
          <w:rFonts w:ascii="Times New Roman" w:hAnsi="Times New Roman"/>
        </w:rPr>
        <w:t xml:space="preserve"> Size→ Resolution→ 600 pixels/inch</w:t>
      </w:r>
    </w:p>
    <w:p w:rsidR="00637262" w:rsidRDefault="00AB4F90">
      <w:pPr>
        <w:pStyle w:val="Normal1"/>
        <w:numPr>
          <w:ilvl w:val="1"/>
          <w:numId w:val="3"/>
        </w:numPr>
        <w:spacing w:after="0"/>
        <w:rPr>
          <w:rFonts w:ascii="Times New Roman" w:hAnsi="Times New Roman"/>
        </w:rPr>
      </w:pPr>
      <w:r>
        <w:rPr>
          <w:rFonts w:ascii="Times New Roman" w:hAnsi="Times New Roman"/>
        </w:rPr>
        <w:lastRenderedPageBreak/>
        <w:t>Every figure/video includes contrasting black or white arrows clearly pointing to important (even obvious) findings</w:t>
      </w:r>
    </w:p>
    <w:p w:rsidR="00637262" w:rsidRDefault="00AB4F90">
      <w:pPr>
        <w:pStyle w:val="Normal1"/>
        <w:numPr>
          <w:ilvl w:val="1"/>
          <w:numId w:val="3"/>
        </w:numPr>
        <w:spacing w:after="0"/>
        <w:rPr>
          <w:rFonts w:ascii="Times New Roman" w:hAnsi="Times New Roman"/>
        </w:rPr>
      </w:pPr>
      <w:r>
        <w:rPr>
          <w:rFonts w:ascii="Times New Roman" w:hAnsi="Times New Roman"/>
          <w:shd w:val="clear" w:color="auto" w:fill="FFFFFF"/>
        </w:rPr>
        <w:t>Tables are made in a Microsoft Word document using "Insert Table" function</w:t>
      </w:r>
    </w:p>
    <w:p w:rsidR="00637262" w:rsidRDefault="00AB4F90">
      <w:pPr>
        <w:pStyle w:val="Normal1"/>
        <w:numPr>
          <w:ilvl w:val="2"/>
          <w:numId w:val="3"/>
        </w:numPr>
        <w:spacing w:after="0"/>
        <w:rPr>
          <w:rFonts w:ascii="Times New Roman" w:hAnsi="Times New Roman"/>
        </w:rPr>
      </w:pPr>
      <w:r>
        <w:rPr>
          <w:rFonts w:ascii="Times New Roman" w:hAnsi="Times New Roman"/>
          <w:shd w:val="clear" w:color="auto" w:fill="FFFFFF"/>
        </w:rPr>
        <w:t>Each column must have a heading</w:t>
      </w:r>
    </w:p>
    <w:p w:rsidR="005924F2" w:rsidRPr="005924F2" w:rsidRDefault="005924F2" w:rsidP="005924F2">
      <w:pPr>
        <w:pStyle w:val="Normal1"/>
        <w:spacing w:after="0"/>
        <w:ind w:left="2430"/>
        <w:rPr>
          <w:rFonts w:ascii="Times New Roman" w:hAnsi="Times New Roman"/>
        </w:rPr>
      </w:pPr>
    </w:p>
    <w:p w:rsidR="005924F2" w:rsidRPr="005924F2" w:rsidRDefault="00AB4F90" w:rsidP="005924F2">
      <w:pPr>
        <w:pStyle w:val="Normal1"/>
        <w:numPr>
          <w:ilvl w:val="2"/>
          <w:numId w:val="3"/>
        </w:numPr>
        <w:spacing w:after="0"/>
        <w:rPr>
          <w:rFonts w:ascii="Times New Roman" w:hAnsi="Times New Roman"/>
        </w:rPr>
      </w:pPr>
      <w:r>
        <w:rPr>
          <w:rFonts w:ascii="Times New Roman" w:hAnsi="Times New Roman"/>
          <w:shd w:val="clear" w:color="auto" w:fill="FFFFFF"/>
        </w:rPr>
        <w:t>Minimum size of 2 X 2</w:t>
      </w:r>
    </w:p>
    <w:p w:rsidR="00637262" w:rsidRDefault="00AB4F90">
      <w:pPr>
        <w:pStyle w:val="Normal1"/>
        <w:numPr>
          <w:ilvl w:val="2"/>
          <w:numId w:val="3"/>
        </w:numPr>
        <w:spacing w:after="0"/>
        <w:rPr>
          <w:rFonts w:ascii="Times New Roman" w:hAnsi="Times New Roman"/>
        </w:rPr>
      </w:pPr>
      <w:r>
        <w:rPr>
          <w:rFonts w:ascii="Times New Roman" w:hAnsi="Times New Roman"/>
          <w:shd w:val="clear" w:color="auto" w:fill="FFFFFF"/>
        </w:rPr>
        <w:t>Every row/column, including subcategories (i.e. female and male subcategories below gender category) should be split into own cells. This includes corresponding data for each sub-category.</w:t>
      </w:r>
    </w:p>
    <w:p w:rsidR="00637262" w:rsidRDefault="00AB4F90">
      <w:pPr>
        <w:pStyle w:val="Normal1"/>
        <w:numPr>
          <w:ilvl w:val="2"/>
          <w:numId w:val="3"/>
        </w:numPr>
        <w:spacing w:after="0"/>
        <w:rPr>
          <w:rFonts w:ascii="Times New Roman" w:hAnsi="Times New Roman"/>
        </w:rPr>
      </w:pPr>
      <w:r>
        <w:rPr>
          <w:rFonts w:ascii="Times New Roman" w:hAnsi="Times New Roman"/>
          <w:shd w:val="clear" w:color="auto" w:fill="FFFFFF"/>
        </w:rPr>
        <w:t>Subcategories should be indented by 0.125 inches</w:t>
      </w:r>
    </w:p>
    <w:p w:rsidR="00637262" w:rsidRDefault="00AB4F90">
      <w:pPr>
        <w:pStyle w:val="Normal1"/>
        <w:numPr>
          <w:ilvl w:val="3"/>
          <w:numId w:val="3"/>
        </w:numPr>
        <w:spacing w:after="0"/>
        <w:rPr>
          <w:rFonts w:ascii="Times New Roman" w:hAnsi="Times New Roman"/>
        </w:rPr>
      </w:pPr>
      <w:r>
        <w:rPr>
          <w:rFonts w:ascii="Times New Roman" w:hAnsi="Times New Roman"/>
          <w:shd w:val="clear" w:color="auto" w:fill="FFFFFF"/>
        </w:rPr>
        <w:t>Sub-subcategories should be indented by 0.25 inches</w:t>
      </w:r>
    </w:p>
    <w:p w:rsidR="00637262" w:rsidRDefault="00637262">
      <w:pPr>
        <w:pStyle w:val="Normal1"/>
        <w:spacing w:after="0"/>
        <w:ind w:firstLine="720"/>
      </w:pPr>
    </w:p>
    <w:p w:rsidR="00637262" w:rsidRDefault="00AB4F90">
      <w:pPr>
        <w:pStyle w:val="Normal1"/>
        <w:ind w:firstLine="720"/>
      </w:pPr>
      <w:r>
        <w:rPr>
          <w:rFonts w:ascii="Times New Roman" w:hAnsi="Times New Roman"/>
          <w:shd w:val="clear" w:color="auto" w:fill="FFFFFF"/>
        </w:rPr>
        <w:t xml:space="preserve">Example Table: </w:t>
      </w:r>
      <w:r>
        <w:rPr>
          <w:rFonts w:ascii="Times New Roman" w:hAnsi="Times New Roman"/>
        </w:rPr>
        <w:t>Type fully descriptive legend here. (List all abbreviations here).</w:t>
      </w:r>
    </w:p>
    <w:tbl>
      <w:tblPr>
        <w:tblW w:w="5205" w:type="dxa"/>
        <w:tblInd w:w="1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0"/>
        <w:gridCol w:w="2565"/>
      </w:tblGrid>
      <w:tr w:rsidR="00637262">
        <w:trPr>
          <w:trHeight w:val="241"/>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7262" w:rsidRDefault="00AB4F90">
            <w:pPr>
              <w:pStyle w:val="Normal1"/>
              <w:spacing w:after="0" w:line="240" w:lineRule="auto"/>
              <w:jc w:val="center"/>
            </w:pPr>
            <w:r>
              <w:rPr>
                <w:rFonts w:ascii="Times New Roman" w:hAnsi="Times New Roman"/>
              </w:rPr>
              <w:t>Heading 1</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7262" w:rsidRDefault="00AB4F90">
            <w:pPr>
              <w:pStyle w:val="Normal1"/>
              <w:spacing w:after="0" w:line="240" w:lineRule="auto"/>
              <w:jc w:val="center"/>
            </w:pPr>
            <w:r>
              <w:rPr>
                <w:rFonts w:ascii="Times New Roman" w:hAnsi="Times New Roman"/>
              </w:rPr>
              <w:t>Heading 2</w:t>
            </w:r>
          </w:p>
        </w:tc>
      </w:tr>
      <w:tr w:rsidR="00637262">
        <w:trPr>
          <w:trHeight w:val="241"/>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7262" w:rsidRDefault="00AB4F90">
            <w:pPr>
              <w:pStyle w:val="Normal1"/>
              <w:spacing w:after="0" w:line="240" w:lineRule="auto"/>
            </w:pPr>
            <w:r>
              <w:rPr>
                <w:rFonts w:ascii="Times New Roman" w:hAnsi="Times New Roman"/>
              </w:rPr>
              <w:t>Gender</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7262" w:rsidRDefault="00AB4F90">
            <w:pPr>
              <w:pStyle w:val="Normal1"/>
              <w:spacing w:after="0" w:line="240" w:lineRule="auto"/>
              <w:jc w:val="center"/>
            </w:pPr>
            <w:r>
              <w:rPr>
                <w:rFonts w:ascii="Times New Roman" w:hAnsi="Times New Roman"/>
              </w:rPr>
              <w:t>0.00</w:t>
            </w:r>
          </w:p>
        </w:tc>
      </w:tr>
      <w:tr w:rsidR="00637262">
        <w:trPr>
          <w:trHeight w:val="241"/>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7262" w:rsidRDefault="00AB4F90">
            <w:pPr>
              <w:pStyle w:val="Normal1"/>
              <w:spacing w:after="0" w:line="240" w:lineRule="auto"/>
            </w:pPr>
            <w:r>
              <w:rPr>
                <w:rFonts w:ascii="Times New Roman" w:hAnsi="Times New Roman"/>
              </w:rPr>
              <w:t xml:space="preserve">     Female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7262" w:rsidRDefault="00AB4F90">
            <w:pPr>
              <w:pStyle w:val="Normal1"/>
              <w:spacing w:after="0" w:line="240" w:lineRule="auto"/>
              <w:jc w:val="center"/>
            </w:pPr>
            <w:r>
              <w:rPr>
                <w:rFonts w:ascii="Times New Roman" w:hAnsi="Times New Roman"/>
              </w:rPr>
              <w:t>0.00</w:t>
            </w:r>
          </w:p>
        </w:tc>
      </w:tr>
      <w:tr w:rsidR="00637262">
        <w:trPr>
          <w:trHeight w:val="241"/>
        </w:trPr>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7262" w:rsidRDefault="00AB4F90">
            <w:pPr>
              <w:pStyle w:val="Normal1"/>
              <w:spacing w:after="0" w:line="240" w:lineRule="auto"/>
            </w:pPr>
            <w:r>
              <w:rPr>
                <w:rFonts w:ascii="Times New Roman" w:hAnsi="Times New Roman"/>
              </w:rPr>
              <w:t xml:space="preserve">     Male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7262" w:rsidRDefault="00AB4F90">
            <w:pPr>
              <w:pStyle w:val="Normal1"/>
              <w:spacing w:after="0" w:line="240" w:lineRule="auto"/>
              <w:jc w:val="center"/>
            </w:pPr>
            <w:r>
              <w:rPr>
                <w:rFonts w:ascii="Times New Roman" w:hAnsi="Times New Roman"/>
              </w:rPr>
              <w:t>0.00</w:t>
            </w:r>
          </w:p>
        </w:tc>
      </w:tr>
    </w:tbl>
    <w:p w:rsidR="00637262" w:rsidRDefault="00637262">
      <w:pPr>
        <w:pStyle w:val="Normal1"/>
        <w:widowControl w:val="0"/>
        <w:spacing w:line="240" w:lineRule="auto"/>
        <w:ind w:left="1250" w:hanging="1250"/>
      </w:pPr>
    </w:p>
    <w:p w:rsidR="00637262" w:rsidRDefault="00637262">
      <w:pPr>
        <w:pStyle w:val="Normal1"/>
        <w:spacing w:after="0"/>
      </w:pPr>
    </w:p>
    <w:p w:rsidR="00637262" w:rsidRDefault="00AB4F90">
      <w:pPr>
        <w:pStyle w:val="Normal1"/>
      </w:pPr>
      <w:r>
        <w:rPr>
          <w:rFonts w:ascii="Times New Roman" w:hAnsi="Times New Roman"/>
          <w:b/>
          <w:bCs/>
        </w:rPr>
        <w:t>Videos</w:t>
      </w:r>
    </w:p>
    <w:p w:rsidR="00637262" w:rsidRDefault="00AB4F90">
      <w:pPr>
        <w:pStyle w:val="Normal1"/>
        <w:numPr>
          <w:ilvl w:val="1"/>
          <w:numId w:val="3"/>
        </w:numPr>
        <w:spacing w:after="0"/>
        <w:rPr>
          <w:rFonts w:ascii="Times New Roman" w:hAnsi="Times New Roman"/>
        </w:rPr>
      </w:pPr>
      <w:r>
        <w:rPr>
          <w:rFonts w:ascii="Times New Roman" w:hAnsi="Times New Roman"/>
        </w:rPr>
        <w:t>Up to 1 minute for radiologic findings such as ultrasound, CT, or MRI</w:t>
      </w:r>
    </w:p>
    <w:p w:rsidR="00637262" w:rsidRDefault="00AB4F90">
      <w:pPr>
        <w:pStyle w:val="Normal1"/>
        <w:numPr>
          <w:ilvl w:val="1"/>
          <w:numId w:val="3"/>
        </w:numPr>
        <w:spacing w:after="0"/>
        <w:rPr>
          <w:rFonts w:ascii="Times New Roman" w:hAnsi="Times New Roman"/>
        </w:rPr>
      </w:pPr>
      <w:r>
        <w:rPr>
          <w:rFonts w:ascii="Times New Roman" w:hAnsi="Times New Roman"/>
        </w:rPr>
        <w:t>Up to 5 minutes for other videos (e.g. demonstrations of a procedure)</w:t>
      </w:r>
    </w:p>
    <w:p w:rsidR="00637262" w:rsidRDefault="00AB4F90">
      <w:pPr>
        <w:pStyle w:val="Normal1"/>
        <w:numPr>
          <w:ilvl w:val="1"/>
          <w:numId w:val="3"/>
        </w:numPr>
        <w:spacing w:after="0"/>
        <w:rPr>
          <w:rFonts w:ascii="Times New Roman" w:hAnsi="Times New Roman"/>
        </w:rPr>
      </w:pPr>
      <w:r>
        <w:rPr>
          <w:rFonts w:ascii="Times New Roman" w:hAnsi="Times New Roman"/>
        </w:rPr>
        <w:t xml:space="preserve">Videos must be narrated or annotated </w:t>
      </w:r>
    </w:p>
    <w:p w:rsidR="00637262" w:rsidRDefault="00637262">
      <w:pPr>
        <w:pStyle w:val="Normal1"/>
        <w:spacing w:after="0"/>
      </w:pPr>
    </w:p>
    <w:p w:rsidR="00637262" w:rsidRDefault="00AB4F90">
      <w:pPr>
        <w:pStyle w:val="Normal1"/>
      </w:pPr>
      <w:r>
        <w:rPr>
          <w:rFonts w:ascii="Times New Roman" w:hAnsi="Times New Roman"/>
          <w:b/>
          <w:bCs/>
        </w:rPr>
        <w:t>References</w:t>
      </w:r>
    </w:p>
    <w:p w:rsidR="00637262" w:rsidRDefault="00AB4F90">
      <w:pPr>
        <w:pStyle w:val="Normal1"/>
        <w:numPr>
          <w:ilvl w:val="1"/>
          <w:numId w:val="3"/>
        </w:numPr>
        <w:spacing w:after="0"/>
        <w:rPr>
          <w:rFonts w:ascii="Times New Roman" w:hAnsi="Times New Roman"/>
        </w:rPr>
      </w:pPr>
      <w:r>
        <w:rPr>
          <w:rFonts w:ascii="Times New Roman" w:hAnsi="Times New Roman"/>
        </w:rPr>
        <w:t>All submissions must contain references</w:t>
      </w:r>
    </w:p>
    <w:p w:rsidR="00E20575" w:rsidRPr="00E20575" w:rsidRDefault="00E20575" w:rsidP="00E20575">
      <w:pPr>
        <w:pStyle w:val="Normal1"/>
        <w:numPr>
          <w:ilvl w:val="1"/>
          <w:numId w:val="3"/>
        </w:numPr>
        <w:rPr>
          <w:rFonts w:ascii="Times New Roman" w:hAnsi="Times New Roman"/>
        </w:rPr>
      </w:pPr>
      <w:r>
        <w:rPr>
          <w:rFonts w:ascii="Times New Roman" w:hAnsi="Times New Roman"/>
        </w:rPr>
        <w:t>References created by the EndNote application will not be accepted</w:t>
      </w:r>
    </w:p>
    <w:p w:rsidR="00637262" w:rsidRDefault="00AB4F90">
      <w:pPr>
        <w:pStyle w:val="Normal1"/>
        <w:numPr>
          <w:ilvl w:val="1"/>
          <w:numId w:val="3"/>
        </w:numPr>
        <w:rPr>
          <w:rFonts w:ascii="Times New Roman" w:hAnsi="Times New Roman"/>
        </w:rPr>
      </w:pPr>
      <w:r>
        <w:rPr>
          <w:rFonts w:ascii="Times New Roman" w:hAnsi="Times New Roman"/>
        </w:rPr>
        <w:t>They must be listed in the order in which they first appear in text (not alphabetically)</w:t>
      </w:r>
    </w:p>
    <w:p w:rsidR="00637262" w:rsidRDefault="00AB4F90">
      <w:pPr>
        <w:pStyle w:val="Normal1"/>
        <w:numPr>
          <w:ilvl w:val="1"/>
          <w:numId w:val="3"/>
        </w:numPr>
        <w:rPr>
          <w:rFonts w:ascii="Times New Roman" w:hAnsi="Times New Roman"/>
        </w:rPr>
      </w:pPr>
      <w:r>
        <w:rPr>
          <w:rFonts w:ascii="Times New Roman" w:hAnsi="Times New Roman"/>
        </w:rPr>
        <w:t>References follow the American Medical Association Citation Style Guide. (</w:t>
      </w:r>
      <w:hyperlink r:id="rId7" w:history="1">
        <w:r>
          <w:rPr>
            <w:rStyle w:val="Hyperlink0"/>
            <w:rFonts w:ascii="Times New Roman" w:hAnsi="Times New Roman"/>
          </w:rPr>
          <w:t>http://www.lib.jmu.edu/citation/amaguide.pdf</w:t>
        </w:r>
      </w:hyperlink>
      <w:r>
        <w:rPr>
          <w:rFonts w:ascii="Times New Roman" w:hAnsi="Times New Roman"/>
        </w:rPr>
        <w:t>) except:</w:t>
      </w:r>
    </w:p>
    <w:p w:rsidR="00E20575" w:rsidRDefault="00AB4F90" w:rsidP="00F54D45">
      <w:pPr>
        <w:pStyle w:val="Normal1"/>
        <w:numPr>
          <w:ilvl w:val="2"/>
          <w:numId w:val="3"/>
        </w:numPr>
        <w:rPr>
          <w:rFonts w:ascii="Times New Roman" w:hAnsi="Times New Roman"/>
        </w:rPr>
      </w:pPr>
      <w:r w:rsidRPr="00E20575">
        <w:rPr>
          <w:rFonts w:ascii="Times New Roman" w:hAnsi="Times New Roman"/>
        </w:rPr>
        <w:t xml:space="preserve">Authors: List up to three authors, before putting et al. </w:t>
      </w:r>
    </w:p>
    <w:p w:rsidR="00637262" w:rsidRPr="00E20575" w:rsidRDefault="00AB4F90" w:rsidP="00F54D45">
      <w:pPr>
        <w:pStyle w:val="Normal1"/>
        <w:numPr>
          <w:ilvl w:val="2"/>
          <w:numId w:val="3"/>
        </w:numPr>
        <w:rPr>
          <w:rFonts w:ascii="Times New Roman" w:hAnsi="Times New Roman"/>
        </w:rPr>
      </w:pPr>
      <w:r w:rsidRPr="00E20575">
        <w:rPr>
          <w:rFonts w:ascii="Times New Roman" w:hAnsi="Times New Roman"/>
        </w:rPr>
        <w:lastRenderedPageBreak/>
        <w:t>Remove DOI</w:t>
      </w:r>
    </w:p>
    <w:p w:rsidR="00637262" w:rsidRDefault="00AB4F90">
      <w:pPr>
        <w:pStyle w:val="Normal1"/>
        <w:numPr>
          <w:ilvl w:val="2"/>
          <w:numId w:val="3"/>
        </w:numPr>
        <w:rPr>
          <w:rFonts w:ascii="Times New Roman" w:hAnsi="Times New Roman"/>
        </w:rPr>
      </w:pPr>
      <w:r>
        <w:rPr>
          <w:rFonts w:ascii="Times New Roman" w:hAnsi="Times New Roman"/>
        </w:rPr>
        <w:t>Delete spaces between publication year, volume, issue, and page numbers</w:t>
      </w:r>
    </w:p>
    <w:p w:rsidR="005924F2" w:rsidRPr="005924F2" w:rsidRDefault="00AB4F90" w:rsidP="005924F2">
      <w:pPr>
        <w:pStyle w:val="Normal1"/>
        <w:numPr>
          <w:ilvl w:val="1"/>
          <w:numId w:val="3"/>
        </w:numPr>
        <w:rPr>
          <w:rFonts w:ascii="Times New Roman" w:hAnsi="Times New Roman"/>
        </w:rPr>
      </w:pPr>
      <w:r>
        <w:rPr>
          <w:rFonts w:ascii="Times New Roman" w:hAnsi="Times New Roman"/>
        </w:rPr>
        <w:t>In-text reference numbers should be placed after the period as a superscript, like this.</w:t>
      </w:r>
      <w:r>
        <w:rPr>
          <w:rStyle w:val="None"/>
          <w:rFonts w:ascii="Times New Roman" w:hAnsi="Times New Roman"/>
          <w:vertAlign w:val="superscript"/>
        </w:rPr>
        <w:t>1</w:t>
      </w:r>
    </w:p>
    <w:p w:rsidR="005924F2" w:rsidRDefault="005924F2" w:rsidP="005924F2">
      <w:pPr>
        <w:pStyle w:val="Normal1"/>
        <w:ind w:left="2430"/>
        <w:rPr>
          <w:rFonts w:ascii="Times New Roman" w:hAnsi="Times New Roman"/>
        </w:rPr>
      </w:pPr>
    </w:p>
    <w:p w:rsidR="00637262" w:rsidRDefault="00AB4F90">
      <w:pPr>
        <w:pStyle w:val="Normal1"/>
        <w:numPr>
          <w:ilvl w:val="2"/>
          <w:numId w:val="3"/>
        </w:numPr>
        <w:rPr>
          <w:rFonts w:ascii="Times New Roman" w:hAnsi="Times New Roman"/>
        </w:rPr>
      </w:pPr>
      <w:r>
        <w:rPr>
          <w:rFonts w:ascii="Times New Roman" w:hAnsi="Times New Roman"/>
        </w:rPr>
        <w:t xml:space="preserve">Arabic numerals (i.e. 1,2,3) are used instead of roman numerals (i.e. </w:t>
      </w:r>
      <w:proofErr w:type="spellStart"/>
      <w:r>
        <w:rPr>
          <w:rFonts w:ascii="Times New Roman" w:hAnsi="Times New Roman"/>
        </w:rPr>
        <w:t>i</w:t>
      </w:r>
      <w:proofErr w:type="spellEnd"/>
      <w:r>
        <w:rPr>
          <w:rFonts w:ascii="Times New Roman" w:hAnsi="Times New Roman"/>
        </w:rPr>
        <w:t>, ii, iii)</w:t>
      </w:r>
    </w:p>
    <w:p w:rsidR="00637262" w:rsidRDefault="00AB4F90">
      <w:pPr>
        <w:pStyle w:val="Normal1"/>
        <w:numPr>
          <w:ilvl w:val="1"/>
          <w:numId w:val="3"/>
        </w:numPr>
        <w:rPr>
          <w:rFonts w:ascii="Times New Roman" w:hAnsi="Times New Roman"/>
        </w:rPr>
      </w:pPr>
      <w:r>
        <w:rPr>
          <w:rFonts w:ascii="Times New Roman" w:hAnsi="Times New Roman"/>
        </w:rPr>
        <w:t>Journal names must be abbreviated and italicized</w:t>
      </w:r>
    </w:p>
    <w:sectPr w:rsidR="0063726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C6" w:rsidRDefault="00EE06C6">
      <w:r>
        <w:separator/>
      </w:r>
    </w:p>
  </w:endnote>
  <w:endnote w:type="continuationSeparator" w:id="0">
    <w:p w:rsidR="00EE06C6" w:rsidRDefault="00EE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62" w:rsidRDefault="005C0EF7">
    <w:pPr>
      <w:pStyle w:val="Normal1"/>
      <w:tabs>
        <w:tab w:val="center" w:pos="4680"/>
        <w:tab w:val="right" w:pos="9340"/>
      </w:tabs>
      <w:spacing w:after="0" w:line="240" w:lineRule="auto"/>
    </w:pPr>
    <w:r>
      <w:tab/>
    </w:r>
    <w:r>
      <w:tab/>
      <w:t>Revised 7/18</w:t>
    </w:r>
    <w:r w:rsidR="00F72635">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C6" w:rsidRDefault="00EE06C6">
      <w:r>
        <w:separator/>
      </w:r>
    </w:p>
  </w:footnote>
  <w:footnote w:type="continuationSeparator" w:id="0">
    <w:p w:rsidR="00EE06C6" w:rsidRDefault="00EE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262" w:rsidRDefault="00AB4F90">
    <w:pPr>
      <w:pStyle w:val="Normal1"/>
      <w:tabs>
        <w:tab w:val="center" w:pos="4680"/>
        <w:tab w:val="right" w:pos="9340"/>
      </w:tabs>
      <w:spacing w:before="720" w:after="0" w:line="240" w:lineRule="auto"/>
      <w:jc w:val="center"/>
    </w:pPr>
    <w:r>
      <w:rPr>
        <w:noProof/>
      </w:rPr>
      <w:drawing>
        <wp:inline distT="0" distB="0" distL="0" distR="0">
          <wp:extent cx="5645150" cy="1379926"/>
          <wp:effectExtent l="0" t="0" r="0" b="0"/>
          <wp:docPr id="1073741825" name="officeArt object" descr="WestJEM Banner for Escholarship 675 Width.jpg"/>
          <wp:cNvGraphicFramePr/>
          <a:graphic xmlns:a="http://schemas.openxmlformats.org/drawingml/2006/main">
            <a:graphicData uri="http://schemas.openxmlformats.org/drawingml/2006/picture">
              <pic:pic xmlns:pic="http://schemas.openxmlformats.org/drawingml/2006/picture">
                <pic:nvPicPr>
                  <pic:cNvPr id="1073741825" name="WestJEM Banner for Escholarship 675 Width.jpg" descr="WestJEM Banner for Escholarship 675 Width.jpg"/>
                  <pic:cNvPicPr>
                    <a:picLocks noChangeAspect="1"/>
                  </pic:cNvPicPr>
                </pic:nvPicPr>
                <pic:blipFill>
                  <a:blip r:embed="rId1">
                    <a:extLst/>
                  </a:blip>
                  <a:stretch>
                    <a:fillRect/>
                  </a:stretch>
                </pic:blipFill>
                <pic:spPr>
                  <a:xfrm>
                    <a:off x="0" y="0"/>
                    <a:ext cx="5645150" cy="137992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38D2"/>
    <w:multiLevelType w:val="hybridMultilevel"/>
    <w:tmpl w:val="2D1E344A"/>
    <w:numStyleLink w:val="ImportedStyle1"/>
  </w:abstractNum>
  <w:abstractNum w:abstractNumId="1" w15:restartNumberingAfterBreak="0">
    <w:nsid w:val="212670A6"/>
    <w:multiLevelType w:val="hybridMultilevel"/>
    <w:tmpl w:val="2D1E344A"/>
    <w:numStyleLink w:val="ImportedStyle1"/>
  </w:abstractNum>
  <w:abstractNum w:abstractNumId="2" w15:restartNumberingAfterBreak="0">
    <w:nsid w:val="345A27F2"/>
    <w:multiLevelType w:val="hybridMultilevel"/>
    <w:tmpl w:val="2D1E344A"/>
    <w:styleLink w:val="ImportedStyle1"/>
    <w:lvl w:ilvl="0" w:tplc="4F1A04CE">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20F974">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4E0328">
      <w:start w:val="1"/>
      <w:numFmt w:val="bullet"/>
      <w:lvlText w:val="○"/>
      <w:lvlJc w:val="left"/>
      <w:pPr>
        <w:ind w:left="243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88DF14">
      <w:start w:val="1"/>
      <w:numFmt w:val="bullet"/>
      <w:lvlText w:val="➢"/>
      <w:lvlJc w:val="left"/>
      <w:pPr>
        <w:ind w:left="3150" w:hanging="8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4463C2">
      <w:start w:val="1"/>
      <w:numFmt w:val="bullet"/>
      <w:lvlText w:val="o"/>
      <w:lvlJc w:val="left"/>
      <w:pPr>
        <w:ind w:left="3870" w:hanging="8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0866DA">
      <w:start w:val="1"/>
      <w:numFmt w:val="bullet"/>
      <w:lvlText w:val="▪"/>
      <w:lvlJc w:val="left"/>
      <w:pPr>
        <w:ind w:left="4590" w:hanging="8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6E4534">
      <w:start w:val="1"/>
      <w:numFmt w:val="bullet"/>
      <w:lvlText w:val="●"/>
      <w:lvlJc w:val="left"/>
      <w:pPr>
        <w:ind w:left="5310" w:hanging="8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E237E">
      <w:start w:val="1"/>
      <w:numFmt w:val="bullet"/>
      <w:lvlText w:val="o"/>
      <w:lvlJc w:val="left"/>
      <w:pPr>
        <w:ind w:left="6030" w:hanging="8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1E92C4">
      <w:start w:val="1"/>
      <w:numFmt w:val="bullet"/>
      <w:lvlText w:val="▪"/>
      <w:lvlJc w:val="left"/>
      <w:pPr>
        <w:ind w:left="6750" w:hanging="8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D442A0"/>
    <w:multiLevelType w:val="hybridMultilevel"/>
    <w:tmpl w:val="2D1E344A"/>
    <w:numStyleLink w:val="ImportedStyle1"/>
  </w:abstractNum>
  <w:num w:numId="1">
    <w:abstractNumId w:val="2"/>
  </w:num>
  <w:num w:numId="2">
    <w:abstractNumId w:val="0"/>
  </w:num>
  <w:num w:numId="3">
    <w:abstractNumId w:val="0"/>
    <w:lvlOverride w:ilvl="0">
      <w:lvl w:ilvl="0" w:tplc="39083A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FE8335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3603C2">
        <w:start w:val="1"/>
        <w:numFmt w:val="bullet"/>
        <w:lvlText w:val="○"/>
        <w:lvlJc w:val="left"/>
        <w:pPr>
          <w:ind w:left="24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9AA6F4">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6EEAB4">
        <w:start w:val="1"/>
        <w:numFmt w:val="bullet"/>
        <w:lvlText w:val="o"/>
        <w:lvlJc w:val="left"/>
        <w:pPr>
          <w:ind w:left="387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DED0C0">
        <w:start w:val="1"/>
        <w:numFmt w:val="bullet"/>
        <w:lvlText w:val="▪"/>
        <w:lvlJc w:val="left"/>
        <w:pPr>
          <w:ind w:left="459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DA2B08">
        <w:start w:val="1"/>
        <w:numFmt w:val="bullet"/>
        <w:lvlText w:val="●"/>
        <w:lvlJc w:val="left"/>
        <w:pPr>
          <w:ind w:left="531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42EF30">
        <w:start w:val="1"/>
        <w:numFmt w:val="bullet"/>
        <w:lvlText w:val="o"/>
        <w:lvlJc w:val="left"/>
        <w:pPr>
          <w:ind w:left="603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50FC32">
        <w:start w:val="1"/>
        <w:numFmt w:val="bullet"/>
        <w:lvlText w:val="▪"/>
        <w:lvlJc w:val="left"/>
        <w:pPr>
          <w:ind w:left="675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70FA8084">
        <w:start w:val="1"/>
        <w:numFmt w:val="bullet"/>
        <w:lvlText w:val="•"/>
        <w:lvlJc w:val="left"/>
        <w:pPr>
          <w:ind w:left="144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C065EDC">
        <w:start w:val="1"/>
        <w:numFmt w:val="bullet"/>
        <w:lvlText w:val="•"/>
        <w:lvlJc w:val="left"/>
        <w:pPr>
          <w:ind w:left="144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BB9CE88C">
        <w:start w:val="1"/>
        <w:numFmt w:val="bullet"/>
        <w:lvlText w:val="○"/>
        <w:lvlJc w:val="left"/>
        <w:pPr>
          <w:ind w:left="2430" w:hanging="36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F746620">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4D54F656">
        <w:start w:val="1"/>
        <w:numFmt w:val="bullet"/>
        <w:lvlText w:val="o"/>
        <w:lvlJc w:val="left"/>
        <w:pPr>
          <w:ind w:left="3870" w:hanging="81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E42E56F8">
        <w:start w:val="1"/>
        <w:numFmt w:val="bullet"/>
        <w:lvlText w:val="▪"/>
        <w:lvlJc w:val="left"/>
        <w:pPr>
          <w:ind w:left="4590" w:hanging="81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8BC8BC8">
        <w:start w:val="1"/>
        <w:numFmt w:val="bullet"/>
        <w:lvlText w:val="●"/>
        <w:lvlJc w:val="left"/>
        <w:pPr>
          <w:ind w:left="5310" w:hanging="81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0694BAA0">
        <w:start w:val="1"/>
        <w:numFmt w:val="bullet"/>
        <w:lvlText w:val="o"/>
        <w:lvlJc w:val="left"/>
        <w:pPr>
          <w:ind w:left="6030" w:hanging="81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17022F62">
        <w:start w:val="1"/>
        <w:numFmt w:val="bullet"/>
        <w:lvlText w:val="▪"/>
        <w:lvlJc w:val="left"/>
        <w:pPr>
          <w:ind w:left="6750" w:hanging="810"/>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
    <w:lvlOverride w:ilvl="0">
      <w:lvl w:ilvl="0" w:tplc="4252B94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20FFA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468F4E">
        <w:start w:val="1"/>
        <w:numFmt w:val="bullet"/>
        <w:lvlText w:val="○"/>
        <w:lvlJc w:val="left"/>
        <w:pPr>
          <w:ind w:left="24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9A4FC4">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8E1326">
        <w:start w:val="1"/>
        <w:numFmt w:val="bullet"/>
        <w:lvlText w:val="o"/>
        <w:lvlJc w:val="left"/>
        <w:pPr>
          <w:ind w:left="387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FCA090">
        <w:start w:val="1"/>
        <w:numFmt w:val="bullet"/>
        <w:lvlText w:val="▪"/>
        <w:lvlJc w:val="left"/>
        <w:pPr>
          <w:ind w:left="459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D6AB96">
        <w:start w:val="1"/>
        <w:numFmt w:val="bullet"/>
        <w:lvlText w:val="●"/>
        <w:lvlJc w:val="left"/>
        <w:pPr>
          <w:ind w:left="531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E02998">
        <w:start w:val="1"/>
        <w:numFmt w:val="bullet"/>
        <w:lvlText w:val="o"/>
        <w:lvlJc w:val="left"/>
        <w:pPr>
          <w:ind w:left="603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B032EE">
        <w:start w:val="1"/>
        <w:numFmt w:val="bullet"/>
        <w:lvlText w:val="▪"/>
        <w:lvlJc w:val="left"/>
        <w:pPr>
          <w:ind w:left="675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62"/>
    <w:rsid w:val="00025A18"/>
    <w:rsid w:val="001D7520"/>
    <w:rsid w:val="002E67BD"/>
    <w:rsid w:val="002E764A"/>
    <w:rsid w:val="005658DA"/>
    <w:rsid w:val="005924F2"/>
    <w:rsid w:val="005C0EF7"/>
    <w:rsid w:val="00637262"/>
    <w:rsid w:val="009E2BE7"/>
    <w:rsid w:val="00AB4F90"/>
    <w:rsid w:val="00BB574B"/>
    <w:rsid w:val="00C94CDC"/>
    <w:rsid w:val="00E20575"/>
    <w:rsid w:val="00EE06C6"/>
    <w:rsid w:val="00F72635"/>
    <w:rsid w:val="00F7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6F50"/>
  <w15:docId w15:val="{6AB6E5E6-A52E-4813-B9BB-92AA9A6B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00FF"/>
      <w:u w:val="single" w:color="0000FF"/>
    </w:rPr>
  </w:style>
  <w:style w:type="paragraph" w:styleId="BalloonText">
    <w:name w:val="Balloon Text"/>
    <w:basedOn w:val="Normal"/>
    <w:link w:val="BalloonTextChar"/>
    <w:uiPriority w:val="99"/>
    <w:semiHidden/>
    <w:unhideWhenUsed/>
    <w:rsid w:val="002E764A"/>
    <w:rPr>
      <w:rFonts w:ascii="Tahoma" w:hAnsi="Tahoma" w:cs="Tahoma"/>
      <w:sz w:val="16"/>
      <w:szCs w:val="16"/>
    </w:rPr>
  </w:style>
  <w:style w:type="character" w:customStyle="1" w:styleId="BalloonTextChar">
    <w:name w:val="Balloon Text Char"/>
    <w:basedOn w:val="DefaultParagraphFont"/>
    <w:link w:val="BalloonText"/>
    <w:uiPriority w:val="99"/>
    <w:semiHidden/>
    <w:rsid w:val="002E764A"/>
    <w:rPr>
      <w:rFonts w:ascii="Tahoma" w:hAnsi="Tahoma" w:cs="Tahoma"/>
      <w:sz w:val="16"/>
      <w:szCs w:val="16"/>
    </w:rPr>
  </w:style>
  <w:style w:type="paragraph" w:styleId="Header">
    <w:name w:val="header"/>
    <w:basedOn w:val="Normal"/>
    <w:link w:val="HeaderChar"/>
    <w:uiPriority w:val="99"/>
    <w:unhideWhenUsed/>
    <w:rsid w:val="00F72635"/>
    <w:pPr>
      <w:tabs>
        <w:tab w:val="center" w:pos="4680"/>
        <w:tab w:val="right" w:pos="9360"/>
      </w:tabs>
    </w:pPr>
  </w:style>
  <w:style w:type="character" w:customStyle="1" w:styleId="HeaderChar">
    <w:name w:val="Header Char"/>
    <w:basedOn w:val="DefaultParagraphFont"/>
    <w:link w:val="Header"/>
    <w:uiPriority w:val="99"/>
    <w:rsid w:val="00F72635"/>
    <w:rPr>
      <w:sz w:val="24"/>
      <w:szCs w:val="24"/>
    </w:rPr>
  </w:style>
  <w:style w:type="paragraph" w:styleId="Footer">
    <w:name w:val="footer"/>
    <w:basedOn w:val="Normal"/>
    <w:link w:val="FooterChar"/>
    <w:uiPriority w:val="99"/>
    <w:unhideWhenUsed/>
    <w:rsid w:val="00F72635"/>
    <w:pPr>
      <w:tabs>
        <w:tab w:val="center" w:pos="4680"/>
        <w:tab w:val="right" w:pos="9360"/>
      </w:tabs>
    </w:pPr>
  </w:style>
  <w:style w:type="character" w:customStyle="1" w:styleId="FooterChar">
    <w:name w:val="Footer Char"/>
    <w:basedOn w:val="DefaultParagraphFont"/>
    <w:link w:val="Footer"/>
    <w:uiPriority w:val="99"/>
    <w:rsid w:val="00F726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9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b.jmu.edu/citation/ama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Jimmy</dc:creator>
  <cp:lastModifiedBy>To, Jimmy</cp:lastModifiedBy>
  <cp:revision>3</cp:revision>
  <dcterms:created xsi:type="dcterms:W3CDTF">2018-07-05T19:34:00Z</dcterms:created>
  <dcterms:modified xsi:type="dcterms:W3CDTF">2018-07-18T18:55:00Z</dcterms:modified>
</cp:coreProperties>
</file>